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  <w:b w:val="0"/>
          <w:bCs w:val="0"/>
        </w:rPr>
      </w:pPr>
      <w:r>
        <w:rPr>
          <w:rFonts w:ascii="Times Roman" w:hAnsi="Times Roman"/>
          <w:b w:val="1"/>
          <w:bCs w:val="1"/>
          <w:rtl w:val="0"/>
          <w:lang w:val="en-US"/>
        </w:rPr>
        <w:t>Everything Included in the ACR Poker Punta del Este Prize Package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If you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ve ever thought about combining poker with a destination trip, this is a straightforward way to make it happen.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ACR Poker is sending players to Punta del Este, Uruguay</w:t>
      </w:r>
      <w:r>
        <w:rPr>
          <w:rFonts w:ascii="Times Roman" w:hAnsi="Times Roman" w:hint="default"/>
          <w:rtl w:val="0"/>
          <w:lang w:val="en-US"/>
        </w:rPr>
        <w:t>—</w:t>
      </w:r>
      <w:r>
        <w:rPr>
          <w:rFonts w:ascii="Times Roman" w:hAnsi="Times Roman"/>
          <w:rtl w:val="0"/>
          <w:lang w:val="en-US"/>
        </w:rPr>
        <w:t xml:space="preserve">a </w:t>
      </w:r>
      <w:r>
        <w:rPr>
          <w:rFonts w:ascii="Times Roman" w:hAnsi="Times Roman"/>
          <w:rtl w:val="0"/>
          <w:lang w:val="en-US"/>
        </w:rPr>
        <w:t>well-known beach destination</w:t>
      </w:r>
      <w:r>
        <w:rPr>
          <w:rFonts w:ascii="Times Roman" w:hAnsi="Times Roman" w:hint="default"/>
          <w:rtl w:val="0"/>
          <w:lang w:val="en-US"/>
        </w:rPr>
        <w:t>—</w:t>
      </w:r>
      <w:r>
        <w:rPr>
          <w:rFonts w:ascii="Times Roman" w:hAnsi="Times Roman"/>
          <w:rtl w:val="0"/>
          <w:lang w:val="en-US"/>
        </w:rPr>
        <w:t>for the Enjoy Poker Series, and it all comes down to a single satellite this Sunday, April 26th at 5:05pm ET.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  <w:b w:val="0"/>
          <w:bCs w:val="0"/>
        </w:rPr>
      </w:pPr>
      <w:r>
        <w:rPr>
          <w:rFonts w:ascii="Times Roman" w:hAnsi="Times Roman"/>
          <w:b w:val="1"/>
          <w:bCs w:val="1"/>
          <w:rtl w:val="0"/>
          <w:lang w:val="en-US"/>
        </w:rPr>
        <w:t>Where You</w:t>
      </w:r>
      <w:r>
        <w:rPr>
          <w:rFonts w:ascii="Times Roman" w:hAnsi="Times Roman" w:hint="default"/>
          <w:b w:val="1"/>
          <w:bCs w:val="1"/>
          <w:rtl w:val="1"/>
        </w:rPr>
        <w:t>’</w:t>
      </w:r>
      <w:r>
        <w:rPr>
          <w:rFonts w:ascii="Times Roman" w:hAnsi="Times Roman"/>
          <w:b w:val="1"/>
          <w:bCs w:val="1"/>
          <w:rtl w:val="0"/>
          <w:lang w:val="en-US"/>
        </w:rPr>
        <w:t>re Headed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s-ES_tradnl"/>
        </w:rPr>
        <w:t>Punta del Este sits along Uruguay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s Atlantic coast and is known for its beaches, nightlife, and resort-style atmosphere. It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s not just a poker stop</w:t>
      </w:r>
      <w:r>
        <w:rPr>
          <w:rFonts w:ascii="Times Roman" w:hAnsi="Times Roman" w:hint="default"/>
          <w:rtl w:val="0"/>
          <w:lang w:val="en-US"/>
        </w:rPr>
        <w:t>—</w:t>
      </w:r>
      <w:r>
        <w:rPr>
          <w:rFonts w:ascii="Times Roman" w:hAnsi="Times Roman"/>
          <w:rtl w:val="0"/>
        </w:rPr>
        <w:t>it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s a full getaway.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The action takes place at the Enjoy Punta del Este Resort &amp; Casino, a venue that combines ocean views, high-end amenities, and a full tournament schedule. It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s the kind of setting where you can step away from the tables and still feel like you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re part of something special.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  <w:b w:val="0"/>
          <w:bCs w:val="0"/>
        </w:rPr>
      </w:pPr>
      <w:r>
        <w:rPr>
          <w:rFonts w:ascii="Times Roman" w:hAnsi="Times Roman"/>
          <w:b w:val="1"/>
          <w:bCs w:val="1"/>
          <w:rtl w:val="0"/>
          <w:lang w:val="en-US"/>
        </w:rPr>
        <w:t>What the Package Includes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Through this Punta del Este satellite, ACR Poker is awarding 8 prize packages, each valued at $5,500 for the Enjoy Poker Series running May 8th</w:t>
      </w:r>
      <w:r>
        <w:rPr>
          <w:rFonts w:ascii="Times Roman" w:hAnsi="Times Roman" w:hint="default"/>
          <w:rtl w:val="0"/>
        </w:rPr>
        <w:t>–</w:t>
      </w:r>
      <w:r>
        <w:rPr>
          <w:rFonts w:ascii="Times Roman" w:hAnsi="Times Roman"/>
          <w:rtl w:val="0"/>
          <w:lang w:val="en-US"/>
        </w:rPr>
        <w:t>16th.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Each package includes a $1,650 buy-in to the $500,000 GTD Main Event, giving you a shot at a major live score. On top of that, you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ll receive a 10-night hotel stay from May 8th to May 18th (double occupancy), putting you right at the heart of the action.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Travel is also covered with $1,500 in airfare, along with airport transportation to and from the venue. You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ll also receive $500 in spending money, plus daily breakfast during your stay.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It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s a well-rounded setup that covers the key parts of the trip, allowing you to focus on both the experience and the tournament.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  <w:b w:val="0"/>
          <w:bCs w:val="0"/>
        </w:rPr>
      </w:pPr>
      <w:r>
        <w:rPr>
          <w:rFonts w:ascii="Times Roman" w:hAnsi="Times Roman"/>
          <w:b w:val="1"/>
          <w:bCs w:val="1"/>
          <w:rtl w:val="0"/>
          <w:lang w:val="en-US"/>
        </w:rPr>
        <w:t>How to Get There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All of this is up for grabs in a single Punta del Este satellite.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You can buy in directly for $95 or qualify for free through the Beast weekly leaderboard. There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s no series of qualifiers or multiple chances</w:t>
      </w:r>
      <w:r>
        <w:rPr>
          <w:rFonts w:ascii="Times Roman" w:hAnsi="Times Roman" w:hint="default"/>
          <w:rtl w:val="0"/>
          <w:lang w:val="en-US"/>
        </w:rPr>
        <w:t>—</w:t>
      </w:r>
      <w:r>
        <w:rPr>
          <w:rFonts w:ascii="Times Roman" w:hAnsi="Times Roman"/>
          <w:rtl w:val="0"/>
          <w:lang w:val="en-US"/>
        </w:rPr>
        <w:t>this one event awards all 8 packages.</w:t>
      </w:r>
    </w:p>
    <w:p>
      <w:pPr>
        <w:pStyle w:val="Default"/>
        <w:suppressAutoHyphens w:val="1"/>
        <w:spacing w:before="0" w:after="240" w:line="240" w:lineRule="auto"/>
      </w:pPr>
      <w:r>
        <w:rPr>
          <w:rFonts w:ascii="Times Roman" w:hAnsi="Times Roman"/>
          <w:rtl w:val="0"/>
          <w:lang w:val="en-US"/>
        </w:rPr>
        <w:t>If you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ve been looking for a way to turn a small buy-in into a full poker trip, this is about as straightforward as it gets.</w:t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